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510AB" w14:textId="0DFCF4AA" w:rsidR="008D7460" w:rsidRDefault="00B27DC2" w:rsidP="008D7460">
      <w:pPr>
        <w:rPr>
          <w:rFonts w:ascii="Candara" w:hAnsi="Candara"/>
        </w:rPr>
      </w:pPr>
      <w:r>
        <w:rPr>
          <w:rFonts w:ascii="Candara" w:hAnsi="Candara"/>
        </w:rPr>
        <w:t>What habit</w:t>
      </w:r>
      <w:r w:rsidR="00877379">
        <w:rPr>
          <w:rFonts w:ascii="Candara" w:hAnsi="Candara"/>
        </w:rPr>
        <w:t>s</w:t>
      </w:r>
      <w:bookmarkStart w:id="0" w:name="_GoBack"/>
      <w:bookmarkEnd w:id="0"/>
      <w:r>
        <w:rPr>
          <w:rFonts w:ascii="Candara" w:hAnsi="Candara"/>
        </w:rPr>
        <w:t xml:space="preserve"> do you have in your life? Are they good habits? Are they not so good habits? Are the habits in your life making you a better person, or are they dragging you </w:t>
      </w:r>
      <w:r w:rsidR="00877379">
        <w:rPr>
          <w:rFonts w:ascii="Candara" w:hAnsi="Candara"/>
        </w:rPr>
        <w:t>down?</w:t>
      </w:r>
      <w:r>
        <w:rPr>
          <w:rFonts w:ascii="Candara" w:hAnsi="Candara"/>
        </w:rPr>
        <w:t xml:space="preserve"> </w:t>
      </w:r>
      <w:r w:rsidR="00877379">
        <w:rPr>
          <w:rFonts w:ascii="Candara" w:hAnsi="Candara"/>
        </w:rPr>
        <w:t xml:space="preserve">Today, we will see through the life of Daniel the power good habits have on our lives and the potential they </w:t>
      </w:r>
      <w:proofErr w:type="gramStart"/>
      <w:r w:rsidR="00877379">
        <w:rPr>
          <w:rFonts w:ascii="Candara" w:hAnsi="Candara"/>
        </w:rPr>
        <w:t>have to</w:t>
      </w:r>
      <w:proofErr w:type="gramEnd"/>
      <w:r w:rsidR="00877379">
        <w:rPr>
          <w:rFonts w:ascii="Candara" w:hAnsi="Candara"/>
        </w:rPr>
        <w:t xml:space="preserve"> make lasting impacts. </w:t>
      </w:r>
    </w:p>
    <w:p w14:paraId="65EE7114" w14:textId="6EA2B813" w:rsidR="008D7460" w:rsidRDefault="00877379" w:rsidP="008D7460">
      <w:pPr>
        <w:rPr>
          <w:rFonts w:ascii="Candara" w:hAnsi="Candara"/>
        </w:rPr>
      </w:pPr>
      <w:r>
        <w:rPr>
          <w:rFonts w:ascii="Candara" w:hAnsi="Candara"/>
        </w:rPr>
        <w:br w:type="column"/>
      </w:r>
    </w:p>
    <w:p w14:paraId="737C98C0" w14:textId="77777777" w:rsidR="00877379" w:rsidRDefault="00877379" w:rsidP="008D7460">
      <w:pPr>
        <w:rPr>
          <w:rFonts w:ascii="Candara" w:hAnsi="Candara"/>
        </w:rPr>
      </w:pPr>
    </w:p>
    <w:p w14:paraId="2EA5FDB3" w14:textId="46777D6C" w:rsidR="008D7460" w:rsidRDefault="008D7460" w:rsidP="008D7460">
      <w:pPr>
        <w:rPr>
          <w:rFonts w:ascii="Candara" w:hAnsi="Candara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8240" behindDoc="0" locked="0" layoutInCell="1" allowOverlap="1" wp14:anchorId="42A2D85E" wp14:editId="13C04FE5">
            <wp:simplePos x="0" y="0"/>
            <wp:positionH relativeFrom="column">
              <wp:posOffset>62542</wp:posOffset>
            </wp:positionH>
            <wp:positionV relativeFrom="paragraph">
              <wp:posOffset>9022</wp:posOffset>
            </wp:positionV>
            <wp:extent cx="4632384" cy="8610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PM_ThisIsMyYear_logo.jpg"/>
                    <pic:cNvPicPr/>
                  </pic:nvPicPr>
                  <pic:blipFill rotWithShape="1"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7" r="14762"/>
                    <a:stretch/>
                  </pic:blipFill>
                  <pic:spPr bwMode="auto">
                    <a:xfrm>
                      <a:off x="0" y="0"/>
                      <a:ext cx="4641022" cy="862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90C33" w14:textId="0CB63E0F" w:rsidR="008D7460" w:rsidRDefault="008D7460" w:rsidP="008D7460">
      <w:pPr>
        <w:rPr>
          <w:rFonts w:ascii="Candara" w:hAnsi="Candara"/>
        </w:rPr>
      </w:pPr>
    </w:p>
    <w:p w14:paraId="18294633" w14:textId="3D7FC544" w:rsidR="008D7460" w:rsidRDefault="008D7460" w:rsidP="008D7460">
      <w:pPr>
        <w:rPr>
          <w:rFonts w:ascii="Candara" w:hAnsi="Candara"/>
        </w:rPr>
      </w:pPr>
    </w:p>
    <w:p w14:paraId="23D2EC4D" w14:textId="2A247614" w:rsidR="008D7460" w:rsidRDefault="008D7460" w:rsidP="008D7460">
      <w:pPr>
        <w:rPr>
          <w:rFonts w:ascii="Candara" w:hAnsi="Candara"/>
        </w:rPr>
      </w:pPr>
    </w:p>
    <w:p w14:paraId="3A5CBE90" w14:textId="6280382B" w:rsidR="008D7460" w:rsidRDefault="008D7460" w:rsidP="008D7460">
      <w:pPr>
        <w:jc w:val="center"/>
        <w:rPr>
          <w:rFonts w:ascii="Candara" w:hAnsi="Candara"/>
          <w:sz w:val="40"/>
        </w:rPr>
      </w:pPr>
      <w:r>
        <w:rPr>
          <w:rFonts w:ascii="Candara" w:hAnsi="Candara"/>
          <w:sz w:val="40"/>
        </w:rPr>
        <w:t>Sermon Notes</w:t>
      </w:r>
    </w:p>
    <w:p w14:paraId="6BF7C3FA" w14:textId="0648AE6B" w:rsidR="008D7460" w:rsidRDefault="008D7460" w:rsidP="008D7460">
      <w:pPr>
        <w:jc w:val="center"/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>What Are My Habits?</w:t>
      </w:r>
    </w:p>
    <w:p w14:paraId="2D57EFCD" w14:textId="10462B93" w:rsidR="008D7460" w:rsidRDefault="008D7460" w:rsidP="008D7460">
      <w:pPr>
        <w:jc w:val="center"/>
        <w:rPr>
          <w:rFonts w:ascii="Candara" w:hAnsi="Candara"/>
          <w:sz w:val="32"/>
        </w:rPr>
      </w:pPr>
      <w:r>
        <w:rPr>
          <w:rFonts w:ascii="Candara" w:hAnsi="Candara"/>
          <w:sz w:val="32"/>
        </w:rPr>
        <w:t>Daniel 6 (</w:t>
      </w:r>
      <w:r w:rsidR="00877379">
        <w:rPr>
          <w:rFonts w:ascii="Candara" w:hAnsi="Candara"/>
          <w:sz w:val="32"/>
        </w:rPr>
        <w:t>Ephesians 2:8-10</w:t>
      </w:r>
      <w:r>
        <w:rPr>
          <w:rFonts w:ascii="Candara" w:hAnsi="Candara"/>
          <w:sz w:val="32"/>
        </w:rPr>
        <w:t>)</w:t>
      </w:r>
    </w:p>
    <w:p w14:paraId="46B7B780" w14:textId="0E04477E" w:rsidR="008D7460" w:rsidRDefault="008D7460" w:rsidP="008D7460">
      <w:pPr>
        <w:jc w:val="center"/>
        <w:rPr>
          <w:rFonts w:ascii="Candara" w:hAnsi="Candara"/>
          <w:sz w:val="28"/>
        </w:rPr>
      </w:pPr>
      <w:r w:rsidRPr="008D7460">
        <w:rPr>
          <w:rFonts w:ascii="Candara" w:hAnsi="Candara"/>
          <w:sz w:val="28"/>
        </w:rPr>
        <w:t>(Page 618 In the Pew Bible)</w:t>
      </w:r>
    </w:p>
    <w:p w14:paraId="5537736E" w14:textId="4B5427D0" w:rsidR="008D7460" w:rsidRDefault="008D7460" w:rsidP="008D7460">
      <w:pPr>
        <w:jc w:val="center"/>
        <w:rPr>
          <w:rFonts w:ascii="Candara" w:hAnsi="Candara"/>
          <w:sz w:val="28"/>
        </w:rPr>
      </w:pPr>
    </w:p>
    <w:p w14:paraId="76884321" w14:textId="05150876" w:rsidR="008D7460" w:rsidRDefault="00B27DC2" w:rsidP="008D7460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The majority of what I typically do isn’t a result of _______________ choices but of _______________ habits</w:t>
      </w:r>
    </w:p>
    <w:p w14:paraId="12F24AB8" w14:textId="77777777" w:rsidR="00B27DC2" w:rsidRDefault="00B27DC2" w:rsidP="00B27DC2">
      <w:pPr>
        <w:pStyle w:val="ListParagraph"/>
        <w:jc w:val="both"/>
        <w:rPr>
          <w:rFonts w:ascii="Candara" w:hAnsi="Candara"/>
          <w:sz w:val="28"/>
        </w:rPr>
      </w:pPr>
    </w:p>
    <w:p w14:paraId="0BCA95BA" w14:textId="742942FE" w:rsidR="00B27DC2" w:rsidRDefault="00B27DC2" w:rsidP="00B27DC2">
      <w:pPr>
        <w:pStyle w:val="ListParagraph"/>
        <w:numPr>
          <w:ilvl w:val="1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Habits are something I have __________ to be a part of my routine</w:t>
      </w:r>
    </w:p>
    <w:p w14:paraId="6DFBF56B" w14:textId="4B1764D9" w:rsidR="00B27DC2" w:rsidRDefault="00B27DC2" w:rsidP="00B27DC2">
      <w:pPr>
        <w:ind w:left="1080"/>
        <w:jc w:val="both"/>
        <w:rPr>
          <w:rFonts w:ascii="Candara" w:hAnsi="Candara"/>
          <w:sz w:val="28"/>
        </w:rPr>
      </w:pPr>
    </w:p>
    <w:p w14:paraId="5B84A5B5" w14:textId="77777777" w:rsidR="00B27DC2" w:rsidRPr="00B27DC2" w:rsidRDefault="00B27DC2" w:rsidP="00B27DC2">
      <w:pPr>
        <w:ind w:left="1080"/>
        <w:jc w:val="both"/>
        <w:rPr>
          <w:rFonts w:ascii="Candara" w:hAnsi="Candara"/>
          <w:sz w:val="28"/>
        </w:rPr>
      </w:pPr>
    </w:p>
    <w:p w14:paraId="4868EB0D" w14:textId="4A9139FA" w:rsidR="00B27DC2" w:rsidRDefault="00B27DC2" w:rsidP="00B27DC2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Habits have the __________ to make __________ impacts</w:t>
      </w:r>
    </w:p>
    <w:p w14:paraId="406A1492" w14:textId="567DAE21" w:rsidR="00B27DC2" w:rsidRDefault="00B27DC2" w:rsidP="00B27DC2">
      <w:pPr>
        <w:jc w:val="both"/>
        <w:rPr>
          <w:rFonts w:ascii="Candara" w:hAnsi="Candara"/>
          <w:sz w:val="28"/>
        </w:rPr>
      </w:pPr>
    </w:p>
    <w:p w14:paraId="2E8E1B9B" w14:textId="77777777" w:rsidR="00B27DC2" w:rsidRDefault="00B27DC2" w:rsidP="00B27DC2">
      <w:pPr>
        <w:jc w:val="both"/>
        <w:rPr>
          <w:rFonts w:ascii="Candara" w:hAnsi="Candara"/>
          <w:sz w:val="28"/>
        </w:rPr>
      </w:pPr>
    </w:p>
    <w:p w14:paraId="7206CE3B" w14:textId="0AD5F888" w:rsidR="00B27DC2" w:rsidRDefault="00B27DC2" w:rsidP="00B27DC2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To be a better version of myself I need to change this one habit: ___________________________________________</w:t>
      </w:r>
    </w:p>
    <w:p w14:paraId="4DAC42D6" w14:textId="6E44F792" w:rsidR="00B27DC2" w:rsidRDefault="00B27DC2" w:rsidP="00B27DC2">
      <w:pPr>
        <w:jc w:val="both"/>
        <w:rPr>
          <w:rFonts w:ascii="Candara" w:hAnsi="Candara"/>
          <w:sz w:val="28"/>
        </w:rPr>
      </w:pPr>
    </w:p>
    <w:p w14:paraId="491F835F" w14:textId="2DB022A1" w:rsidR="00B27DC2" w:rsidRDefault="00B27DC2" w:rsidP="00B27DC2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To be a better version of myself I need to start this one new habit: ___________________________________________</w:t>
      </w:r>
    </w:p>
    <w:p w14:paraId="592D46EA" w14:textId="1CC5C734" w:rsidR="00B27DC2" w:rsidRDefault="00B27DC2" w:rsidP="00B27DC2">
      <w:pPr>
        <w:pStyle w:val="ListParagraph"/>
        <w:jc w:val="both"/>
        <w:rPr>
          <w:rFonts w:ascii="Candara" w:hAnsi="Candara"/>
          <w:sz w:val="28"/>
        </w:rPr>
      </w:pPr>
    </w:p>
    <w:p w14:paraId="6A77CAB6" w14:textId="77777777" w:rsidR="00B27DC2" w:rsidRDefault="00B27DC2" w:rsidP="00B27DC2">
      <w:pPr>
        <w:pStyle w:val="ListParagraph"/>
        <w:jc w:val="both"/>
        <w:rPr>
          <w:rFonts w:ascii="Candara" w:hAnsi="Candara"/>
          <w:sz w:val="28"/>
        </w:rPr>
      </w:pPr>
    </w:p>
    <w:p w14:paraId="3868445C" w14:textId="3DE13659" w:rsidR="00B27DC2" w:rsidRDefault="00B27DC2" w:rsidP="00B27DC2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To change an existing habit or to create a new one I must:</w:t>
      </w:r>
    </w:p>
    <w:p w14:paraId="03EEC961" w14:textId="1BAD3E17" w:rsidR="00B27DC2" w:rsidRDefault="00B27DC2" w:rsidP="00B27DC2">
      <w:pPr>
        <w:pStyle w:val="ListParagraph"/>
        <w:numPr>
          <w:ilvl w:val="1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Make it ______________</w:t>
      </w:r>
    </w:p>
    <w:p w14:paraId="6033AB15" w14:textId="77777777" w:rsidR="00B27DC2" w:rsidRDefault="00B27DC2" w:rsidP="00B27DC2">
      <w:pPr>
        <w:pStyle w:val="ListParagraph"/>
        <w:ind w:left="1440"/>
        <w:jc w:val="both"/>
        <w:rPr>
          <w:rFonts w:ascii="Candara" w:hAnsi="Candara"/>
          <w:sz w:val="28"/>
        </w:rPr>
      </w:pPr>
    </w:p>
    <w:p w14:paraId="3E685B29" w14:textId="20D16CF3" w:rsidR="00B27DC2" w:rsidRDefault="00B27DC2" w:rsidP="00B27DC2">
      <w:pPr>
        <w:pStyle w:val="ListParagraph"/>
        <w:numPr>
          <w:ilvl w:val="1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Make it ______________</w:t>
      </w:r>
    </w:p>
    <w:p w14:paraId="1D4D5C3A" w14:textId="10A8AA7F" w:rsidR="00B27DC2" w:rsidRDefault="00B27DC2" w:rsidP="00B27DC2">
      <w:pPr>
        <w:jc w:val="both"/>
        <w:rPr>
          <w:rFonts w:ascii="Candara" w:hAnsi="Candara"/>
          <w:sz w:val="28"/>
        </w:rPr>
      </w:pPr>
    </w:p>
    <w:p w14:paraId="31A17FB6" w14:textId="77777777" w:rsidR="00B27DC2" w:rsidRDefault="00B27DC2" w:rsidP="00B27DC2">
      <w:pPr>
        <w:jc w:val="both"/>
        <w:rPr>
          <w:rFonts w:ascii="Candara" w:hAnsi="Candara"/>
          <w:sz w:val="28"/>
        </w:rPr>
      </w:pPr>
    </w:p>
    <w:p w14:paraId="06330967" w14:textId="39371D58" w:rsidR="00B27DC2" w:rsidRDefault="00B27DC2" w:rsidP="00B27DC2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To be a better version of myself I must rely on the ______________ of ______________ in me</w:t>
      </w:r>
    </w:p>
    <w:p w14:paraId="126D9535" w14:textId="1BF47347" w:rsidR="00B27DC2" w:rsidRDefault="00B27DC2" w:rsidP="00B27DC2">
      <w:pPr>
        <w:jc w:val="both"/>
        <w:rPr>
          <w:rFonts w:ascii="Candara" w:hAnsi="Candara"/>
          <w:sz w:val="28"/>
        </w:rPr>
      </w:pPr>
    </w:p>
    <w:p w14:paraId="0BF720D2" w14:textId="22B2CA58" w:rsidR="00B27DC2" w:rsidRDefault="00B27DC2" w:rsidP="00B27DC2">
      <w:pPr>
        <w:jc w:val="both"/>
        <w:rPr>
          <w:rFonts w:ascii="Candara" w:hAnsi="Candara"/>
          <w:sz w:val="28"/>
        </w:rPr>
      </w:pPr>
    </w:p>
    <w:p w14:paraId="40095255" w14:textId="67466C94" w:rsidR="00B27DC2" w:rsidRPr="00B27DC2" w:rsidRDefault="00B27DC2" w:rsidP="00B27DC2">
      <w:pPr>
        <w:jc w:val="center"/>
        <w:rPr>
          <w:rFonts w:ascii="Candara" w:hAnsi="Candara"/>
          <w:sz w:val="20"/>
        </w:rPr>
      </w:pPr>
      <w:r w:rsidRPr="00B27DC2">
        <w:rPr>
          <w:rFonts w:ascii="Candara" w:hAnsi="Candara"/>
          <w:sz w:val="20"/>
        </w:rPr>
        <w:t xml:space="preserve">Sermon outline developed by thoughts from Craig </w:t>
      </w:r>
      <w:proofErr w:type="spellStart"/>
      <w:r w:rsidRPr="00B27DC2">
        <w:rPr>
          <w:rFonts w:ascii="Candara" w:hAnsi="Candara"/>
          <w:sz w:val="20"/>
        </w:rPr>
        <w:t>Groechel’s</w:t>
      </w:r>
      <w:proofErr w:type="spellEnd"/>
      <w:r w:rsidRPr="00B27DC2">
        <w:rPr>
          <w:rFonts w:ascii="Candara" w:hAnsi="Candara"/>
          <w:sz w:val="20"/>
        </w:rPr>
        <w:t xml:space="preserve"> sermon </w:t>
      </w:r>
      <w:r w:rsidRPr="00B27DC2">
        <w:rPr>
          <w:rFonts w:ascii="Candara" w:hAnsi="Candara"/>
          <w:sz w:val="20"/>
        </w:rPr>
        <w:t>Habits 2 - Starting</w:t>
      </w:r>
    </w:p>
    <w:sectPr w:rsidR="00B27DC2" w:rsidRPr="00B27DC2" w:rsidSect="008D7460">
      <w:pgSz w:w="24480" w:h="15840" w:orient="landscape" w:code="3"/>
      <w:pgMar w:top="180" w:right="180" w:bottom="1440" w:left="18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3431A"/>
    <w:multiLevelType w:val="hybridMultilevel"/>
    <w:tmpl w:val="FC20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60"/>
    <w:rsid w:val="0066696B"/>
    <w:rsid w:val="00877379"/>
    <w:rsid w:val="008A7D21"/>
    <w:rsid w:val="008D7460"/>
    <w:rsid w:val="00955350"/>
    <w:rsid w:val="00B27DC2"/>
    <w:rsid w:val="00F2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DAB1A"/>
  <w15:chartTrackingRefBased/>
  <w15:docId w15:val="{4864098F-2EBD-4613-850C-56A6C51F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D043F-9C43-4B0A-84E3-814D11C8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Dawson</dc:creator>
  <cp:keywords/>
  <dc:description/>
  <cp:lastModifiedBy>Michael Dawson</cp:lastModifiedBy>
  <cp:revision>1</cp:revision>
  <dcterms:created xsi:type="dcterms:W3CDTF">2019-01-24T15:56:00Z</dcterms:created>
  <dcterms:modified xsi:type="dcterms:W3CDTF">2019-01-24T16:24:00Z</dcterms:modified>
</cp:coreProperties>
</file>