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C605" w14:textId="5406E838" w:rsidR="00DD3F69" w:rsidRDefault="00DD3F69">
      <w:pPr>
        <w:rPr>
          <w:sz w:val="24"/>
          <w:szCs w:val="24"/>
        </w:rPr>
      </w:pPr>
      <w:r>
        <w:rPr>
          <w:sz w:val="24"/>
          <w:szCs w:val="24"/>
        </w:rPr>
        <w:t xml:space="preserve">We are in God’s army.  It is God’s army—not ours.  It is God’s church---not ours.   He is in charge—we aren’t.  He gets to set the agenda---we don’t.  Our message today will help us understand this.  </w:t>
      </w:r>
      <w:proofErr w:type="gramStart"/>
      <w:r>
        <w:rPr>
          <w:sz w:val="24"/>
          <w:szCs w:val="24"/>
        </w:rPr>
        <w:t>As good soldiers of the cross,</w:t>
      </w:r>
      <w:proofErr w:type="gramEnd"/>
      <w:r>
        <w:rPr>
          <w:sz w:val="24"/>
          <w:szCs w:val="24"/>
        </w:rPr>
        <w:t xml:space="preserve"> let’s listen to what our Commander In Chief has to say to us this day.</w:t>
      </w:r>
    </w:p>
    <w:p w14:paraId="28078A4E" w14:textId="4451A3A2" w:rsidR="00DD3F69" w:rsidRDefault="00DD3F69">
      <w:pPr>
        <w:rPr>
          <w:sz w:val="24"/>
          <w:szCs w:val="24"/>
        </w:rPr>
      </w:pPr>
    </w:p>
    <w:p w14:paraId="0AFF5AC4" w14:textId="59ADB732" w:rsidR="00DD3F69" w:rsidRDefault="00DD3F69" w:rsidP="007B751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I’M IN THE LORD’S ARMY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Joshua 5:13 – 6:13 </w:t>
      </w:r>
      <w:r w:rsidR="00036A60">
        <w:rPr>
          <w:sz w:val="24"/>
          <w:szCs w:val="24"/>
        </w:rPr>
        <w:t xml:space="preserve"> (Romans 8:31)</w:t>
      </w:r>
      <w:r w:rsidR="007B751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(</w:t>
      </w:r>
      <w:r w:rsidRPr="00DD3F69">
        <w:rPr>
          <w:sz w:val="24"/>
          <w:szCs w:val="24"/>
          <w:highlight w:val="yellow"/>
        </w:rPr>
        <w:t>Slide 1</w:t>
      </w:r>
      <w:r>
        <w:rPr>
          <w:sz w:val="24"/>
          <w:szCs w:val="24"/>
        </w:rPr>
        <w:t>)</w:t>
      </w:r>
    </w:p>
    <w:p w14:paraId="37A92015" w14:textId="200DCF9A" w:rsidR="00DD3F69" w:rsidRDefault="00DD3F69" w:rsidP="00DD3F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  <w:t xml:space="preserve">The Problem:   The people have </w:t>
      </w:r>
      <w:r w:rsidRPr="00DD3F69">
        <w:rPr>
          <w:b/>
          <w:bCs/>
          <w:sz w:val="24"/>
          <w:szCs w:val="24"/>
          <w:u w:val="single"/>
        </w:rPr>
        <w:t>no intention</w:t>
      </w:r>
      <w:r>
        <w:rPr>
          <w:b/>
          <w:bCs/>
          <w:sz w:val="24"/>
          <w:szCs w:val="24"/>
        </w:rPr>
        <w:t xml:space="preserve"> of </w:t>
      </w:r>
      <w:r w:rsidRPr="00DD3F69">
        <w:rPr>
          <w:b/>
          <w:bCs/>
          <w:sz w:val="24"/>
          <w:szCs w:val="24"/>
          <w:u w:val="single"/>
        </w:rPr>
        <w:t>handing over</w:t>
      </w:r>
      <w:r>
        <w:rPr>
          <w:b/>
          <w:bCs/>
          <w:sz w:val="24"/>
          <w:szCs w:val="24"/>
        </w:rPr>
        <w:t xml:space="preserve"> the land!</w:t>
      </w:r>
      <w:r w:rsidR="00036A60">
        <w:rPr>
          <w:b/>
          <w:bCs/>
          <w:sz w:val="24"/>
          <w:szCs w:val="24"/>
        </w:rPr>
        <w:t xml:space="preserve"> </w:t>
      </w:r>
      <w:r w:rsidR="00036A60" w:rsidRPr="00036A60">
        <w:rPr>
          <w:b/>
          <w:bCs/>
          <w:sz w:val="24"/>
          <w:szCs w:val="24"/>
          <w:highlight w:val="yellow"/>
        </w:rPr>
        <w:t>(Slide 2</w:t>
      </w:r>
      <w:r w:rsidR="00036A60">
        <w:rPr>
          <w:b/>
          <w:bCs/>
          <w:sz w:val="24"/>
          <w:szCs w:val="24"/>
        </w:rPr>
        <w:t>)</w:t>
      </w:r>
    </w:p>
    <w:p w14:paraId="3AD2AD2E" w14:textId="3F4A8B1D" w:rsidR="00DD3F69" w:rsidRDefault="00DD3F69" w:rsidP="00DD3F69">
      <w:pPr>
        <w:rPr>
          <w:b/>
          <w:bCs/>
          <w:sz w:val="24"/>
          <w:szCs w:val="24"/>
        </w:rPr>
      </w:pPr>
    </w:p>
    <w:p w14:paraId="29C7A35D" w14:textId="060718AA" w:rsidR="00DD3F69" w:rsidRDefault="00DD3F69" w:rsidP="00DD3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ab/>
        <w:t xml:space="preserve">The Plan: </w:t>
      </w:r>
      <w:r>
        <w:rPr>
          <w:b/>
          <w:bCs/>
          <w:sz w:val="24"/>
          <w:szCs w:val="24"/>
          <w:u w:val="single"/>
        </w:rPr>
        <w:t xml:space="preserve">March around </w:t>
      </w:r>
      <w:r w:rsidRPr="00DD3F69">
        <w:rPr>
          <w:b/>
          <w:bCs/>
          <w:sz w:val="24"/>
          <w:szCs w:val="24"/>
        </w:rPr>
        <w:t>the city</w:t>
      </w:r>
      <w:r>
        <w:rPr>
          <w:b/>
          <w:bCs/>
          <w:sz w:val="24"/>
          <w:szCs w:val="24"/>
          <w:u w:val="single"/>
        </w:rPr>
        <w:t>!</w:t>
      </w:r>
      <w:r w:rsidR="00036A60">
        <w:rPr>
          <w:b/>
          <w:bCs/>
          <w:sz w:val="24"/>
          <w:szCs w:val="24"/>
          <w:u w:val="single"/>
        </w:rPr>
        <w:t xml:space="preserve"> (</w:t>
      </w:r>
      <w:r w:rsidR="00036A60" w:rsidRPr="00036A60">
        <w:rPr>
          <w:b/>
          <w:bCs/>
          <w:sz w:val="24"/>
          <w:szCs w:val="24"/>
          <w:highlight w:val="yellow"/>
          <w:u w:val="single"/>
        </w:rPr>
        <w:t>Slide 3</w:t>
      </w:r>
      <w:r w:rsidR="00036A60">
        <w:rPr>
          <w:b/>
          <w:bCs/>
          <w:sz w:val="24"/>
          <w:szCs w:val="24"/>
          <w:u w:val="single"/>
        </w:rPr>
        <w:t>)</w:t>
      </w:r>
    </w:p>
    <w:p w14:paraId="36066AF5" w14:textId="2F41FA1E" w:rsidR="00DD3F69" w:rsidRDefault="00DD3F69" w:rsidP="00DD3F69">
      <w:pPr>
        <w:rPr>
          <w:b/>
          <w:bCs/>
          <w:sz w:val="24"/>
          <w:szCs w:val="24"/>
          <w:u w:val="single"/>
        </w:rPr>
      </w:pPr>
    </w:p>
    <w:p w14:paraId="112524D2" w14:textId="6EC409D9" w:rsidR="00DD3F69" w:rsidRDefault="00DD3F69" w:rsidP="00DD3F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</w:rPr>
        <w:tab/>
        <w:t xml:space="preserve">The Purpose: </w:t>
      </w:r>
      <w:r w:rsidR="00036A60">
        <w:rPr>
          <w:b/>
          <w:bCs/>
          <w:sz w:val="24"/>
          <w:szCs w:val="24"/>
        </w:rPr>
        <w:t xml:space="preserve">A </w:t>
      </w:r>
      <w:r w:rsidR="00036A60" w:rsidRPr="00036A60">
        <w:rPr>
          <w:b/>
          <w:bCs/>
          <w:sz w:val="24"/>
          <w:szCs w:val="24"/>
          <w:u w:val="single"/>
        </w:rPr>
        <w:t>lasting witness</w:t>
      </w:r>
      <w:r w:rsidR="00036A60">
        <w:rPr>
          <w:b/>
          <w:bCs/>
          <w:sz w:val="24"/>
          <w:szCs w:val="24"/>
        </w:rPr>
        <w:t xml:space="preserve"> of His </w:t>
      </w:r>
      <w:r w:rsidR="00036A60" w:rsidRPr="00036A60">
        <w:rPr>
          <w:b/>
          <w:bCs/>
          <w:sz w:val="24"/>
          <w:szCs w:val="24"/>
          <w:u w:val="single"/>
        </w:rPr>
        <w:t xml:space="preserve">power </w:t>
      </w:r>
      <w:r w:rsidR="00036A60">
        <w:rPr>
          <w:b/>
          <w:bCs/>
          <w:sz w:val="24"/>
          <w:szCs w:val="24"/>
        </w:rPr>
        <w:t xml:space="preserve">and </w:t>
      </w:r>
      <w:r w:rsidR="00036A60" w:rsidRPr="00036A60">
        <w:rPr>
          <w:b/>
          <w:bCs/>
          <w:sz w:val="24"/>
          <w:szCs w:val="24"/>
          <w:u w:val="single"/>
        </w:rPr>
        <w:t>faithfulness</w:t>
      </w:r>
      <w:r w:rsidR="00036A60">
        <w:rPr>
          <w:b/>
          <w:bCs/>
          <w:sz w:val="24"/>
          <w:szCs w:val="24"/>
        </w:rPr>
        <w:t>! (</w:t>
      </w:r>
      <w:r w:rsidR="00036A60" w:rsidRPr="00036A60">
        <w:rPr>
          <w:b/>
          <w:bCs/>
          <w:sz w:val="24"/>
          <w:szCs w:val="24"/>
          <w:highlight w:val="yellow"/>
        </w:rPr>
        <w:t>Slide 4)</w:t>
      </w:r>
    </w:p>
    <w:p w14:paraId="0B3AD433" w14:textId="6AEB4F57" w:rsidR="00036A60" w:rsidRDefault="00036A60" w:rsidP="00DD3F69">
      <w:pPr>
        <w:rPr>
          <w:b/>
          <w:bCs/>
          <w:sz w:val="24"/>
          <w:szCs w:val="24"/>
        </w:rPr>
      </w:pPr>
    </w:p>
    <w:p w14:paraId="604F99E4" w14:textId="342FD08A" w:rsidR="00036A60" w:rsidRDefault="00036A60" w:rsidP="0003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APPLICATIONS </w:t>
      </w:r>
    </w:p>
    <w:p w14:paraId="45E5A806" w14:textId="75AC0C11" w:rsidR="00036A60" w:rsidRDefault="00036A60" w:rsidP="0003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need to</w:t>
      </w:r>
      <w:proofErr w:type="gramStart"/>
      <w:r>
        <w:rPr>
          <w:b/>
          <w:bCs/>
          <w:sz w:val="24"/>
          <w:szCs w:val="24"/>
        </w:rPr>
        <w:t>…(</w:t>
      </w:r>
      <w:proofErr w:type="gramEnd"/>
      <w:r w:rsidRPr="00036A60">
        <w:rPr>
          <w:b/>
          <w:bCs/>
          <w:sz w:val="24"/>
          <w:szCs w:val="24"/>
          <w:highlight w:val="yellow"/>
        </w:rPr>
        <w:t>Slide 5</w:t>
      </w:r>
      <w:r>
        <w:rPr>
          <w:b/>
          <w:bCs/>
          <w:sz w:val="24"/>
          <w:szCs w:val="24"/>
        </w:rPr>
        <w:t>)</w:t>
      </w:r>
    </w:p>
    <w:p w14:paraId="008BDB37" w14:textId="46CF9B58" w:rsidR="00036A60" w:rsidRDefault="00036A60" w:rsidP="0003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Put my </w:t>
      </w:r>
      <w:r w:rsidRPr="00036A60">
        <w:rPr>
          <w:b/>
          <w:bCs/>
          <w:sz w:val="24"/>
          <w:szCs w:val="24"/>
          <w:u w:val="single"/>
        </w:rPr>
        <w:t>full trust</w:t>
      </w:r>
      <w:r>
        <w:rPr>
          <w:b/>
          <w:bCs/>
          <w:sz w:val="24"/>
          <w:szCs w:val="24"/>
        </w:rPr>
        <w:t xml:space="preserve"> in </w:t>
      </w:r>
      <w:r w:rsidRPr="00036A60">
        <w:rPr>
          <w:b/>
          <w:bCs/>
          <w:sz w:val="24"/>
          <w:szCs w:val="24"/>
          <w:u w:val="single"/>
        </w:rPr>
        <w:t>God’s power</w:t>
      </w:r>
      <w:r>
        <w:rPr>
          <w:b/>
          <w:bCs/>
          <w:sz w:val="24"/>
          <w:szCs w:val="24"/>
        </w:rPr>
        <w:t>. (</w:t>
      </w:r>
      <w:r w:rsidRPr="00036A60">
        <w:rPr>
          <w:b/>
          <w:bCs/>
          <w:sz w:val="24"/>
          <w:szCs w:val="24"/>
          <w:highlight w:val="yellow"/>
        </w:rPr>
        <w:t>Slide 6</w:t>
      </w:r>
      <w:r>
        <w:rPr>
          <w:b/>
          <w:bCs/>
          <w:sz w:val="24"/>
          <w:szCs w:val="24"/>
        </w:rPr>
        <w:t>)</w:t>
      </w:r>
    </w:p>
    <w:p w14:paraId="01933282" w14:textId="022696EB" w:rsidR="00036A60" w:rsidRDefault="00036A60" w:rsidP="0003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Remember </w:t>
      </w:r>
      <w:r w:rsidRPr="00036A60">
        <w:rPr>
          <w:b/>
          <w:bCs/>
          <w:sz w:val="24"/>
          <w:szCs w:val="24"/>
          <w:u w:val="single"/>
        </w:rPr>
        <w:t>Who</w:t>
      </w:r>
      <w:r>
        <w:rPr>
          <w:b/>
          <w:bCs/>
          <w:sz w:val="24"/>
          <w:szCs w:val="24"/>
        </w:rPr>
        <w:t xml:space="preserve"> is in </w:t>
      </w:r>
      <w:r w:rsidRPr="00036A60">
        <w:rPr>
          <w:b/>
          <w:bCs/>
          <w:sz w:val="24"/>
          <w:szCs w:val="24"/>
          <w:u w:val="single"/>
        </w:rPr>
        <w:t>charge</w:t>
      </w:r>
      <w:r>
        <w:rPr>
          <w:b/>
          <w:bCs/>
          <w:sz w:val="24"/>
          <w:szCs w:val="24"/>
        </w:rPr>
        <w:t>. (</w:t>
      </w:r>
      <w:r w:rsidRPr="00036A60">
        <w:rPr>
          <w:b/>
          <w:bCs/>
          <w:sz w:val="24"/>
          <w:szCs w:val="24"/>
          <w:highlight w:val="yellow"/>
        </w:rPr>
        <w:t>Slide 7)</w:t>
      </w:r>
    </w:p>
    <w:p w14:paraId="739D5DD3" w14:textId="64B6F9AA" w:rsidR="00036A60" w:rsidRPr="00036A60" w:rsidRDefault="00036A60" w:rsidP="0003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Realize the </w:t>
      </w:r>
      <w:r w:rsidRPr="00036A60">
        <w:rPr>
          <w:b/>
          <w:bCs/>
          <w:sz w:val="24"/>
          <w:szCs w:val="24"/>
          <w:u w:val="single"/>
        </w:rPr>
        <w:t xml:space="preserve">importance </w:t>
      </w:r>
      <w:r>
        <w:rPr>
          <w:b/>
          <w:bCs/>
          <w:sz w:val="24"/>
          <w:szCs w:val="24"/>
        </w:rPr>
        <w:t xml:space="preserve">of </w:t>
      </w:r>
      <w:r w:rsidRPr="00036A60">
        <w:rPr>
          <w:b/>
          <w:bCs/>
          <w:sz w:val="24"/>
          <w:szCs w:val="24"/>
          <w:u w:val="single"/>
        </w:rPr>
        <w:t>standing</w:t>
      </w:r>
      <w:r>
        <w:rPr>
          <w:b/>
          <w:bCs/>
          <w:sz w:val="24"/>
          <w:szCs w:val="24"/>
        </w:rPr>
        <w:t xml:space="preserve"> on </w:t>
      </w:r>
      <w:r w:rsidRPr="00036A60">
        <w:rPr>
          <w:b/>
          <w:bCs/>
          <w:sz w:val="24"/>
          <w:szCs w:val="24"/>
          <w:u w:val="single"/>
        </w:rPr>
        <w:t>Holy Ground</w:t>
      </w:r>
      <w:r>
        <w:rPr>
          <w:b/>
          <w:bCs/>
          <w:sz w:val="24"/>
          <w:szCs w:val="24"/>
        </w:rPr>
        <w:t>. (</w:t>
      </w:r>
      <w:r w:rsidRPr="00036A60">
        <w:rPr>
          <w:b/>
          <w:bCs/>
          <w:sz w:val="24"/>
          <w:szCs w:val="24"/>
          <w:highlight w:val="yellow"/>
        </w:rPr>
        <w:t>Slide 8</w:t>
      </w:r>
      <w:r>
        <w:rPr>
          <w:b/>
          <w:bCs/>
          <w:sz w:val="24"/>
          <w:szCs w:val="24"/>
        </w:rPr>
        <w:t>)</w:t>
      </w:r>
    </w:p>
    <w:p w14:paraId="03341770" w14:textId="77777777" w:rsidR="00DD3F69" w:rsidRPr="00DD3F69" w:rsidRDefault="00DD3F69" w:rsidP="00DD3F69">
      <w:pPr>
        <w:rPr>
          <w:b/>
          <w:bCs/>
          <w:sz w:val="24"/>
          <w:szCs w:val="24"/>
        </w:rPr>
      </w:pPr>
    </w:p>
    <w:sectPr w:rsidR="00DD3F69" w:rsidRPr="00DD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9"/>
    <w:rsid w:val="00036A60"/>
    <w:rsid w:val="007B751D"/>
    <w:rsid w:val="00D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67F7"/>
  <w15:chartTrackingRefBased/>
  <w15:docId w15:val="{BC5EC64B-8EFC-425F-B99C-292F0F62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Marty Egelston</cp:lastModifiedBy>
  <cp:revision>1</cp:revision>
  <dcterms:created xsi:type="dcterms:W3CDTF">2019-06-12T17:55:00Z</dcterms:created>
  <dcterms:modified xsi:type="dcterms:W3CDTF">2019-06-12T18:17:00Z</dcterms:modified>
</cp:coreProperties>
</file>