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87" w:rsidRDefault="00F77A87" w:rsidP="00792798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When the offering plate is passed on Sunday morning, why do </w:t>
      </w:r>
      <w:r w:rsidR="0070124F">
        <w:rPr>
          <w:rFonts w:ascii="Candara" w:hAnsi="Candara"/>
        </w:rPr>
        <w:t xml:space="preserve">we give? What is </w:t>
      </w:r>
      <w:r>
        <w:rPr>
          <w:rFonts w:ascii="Candara" w:hAnsi="Candara"/>
        </w:rPr>
        <w:t xml:space="preserve">our motivation? We are all motivated by something when we place our money in the plate. For some of us it is guilt. For others it is a learned behavior. For </w:t>
      </w:r>
      <w:r w:rsidR="0070124F">
        <w:rPr>
          <w:rFonts w:ascii="Candara" w:hAnsi="Candara"/>
        </w:rPr>
        <w:t>some</w:t>
      </w:r>
      <w:r>
        <w:rPr>
          <w:rFonts w:ascii="Candara" w:hAnsi="Candara"/>
        </w:rPr>
        <w:t>, we are motivated by the habit</w:t>
      </w:r>
      <w:r w:rsidR="0070124F">
        <w:rPr>
          <w:rFonts w:ascii="Candara" w:hAnsi="Candara"/>
        </w:rPr>
        <w:t>s</w:t>
      </w:r>
      <w:r>
        <w:rPr>
          <w:rFonts w:ascii="Candara" w:hAnsi="Candara"/>
        </w:rPr>
        <w:t xml:space="preserve"> we have </w:t>
      </w:r>
      <w:r w:rsidR="0070124F">
        <w:rPr>
          <w:rFonts w:ascii="Candara" w:hAnsi="Candara"/>
        </w:rPr>
        <w:t>adopted in our lives</w:t>
      </w:r>
      <w:r>
        <w:rPr>
          <w:rFonts w:ascii="Candara" w:hAnsi="Candara"/>
        </w:rPr>
        <w:t>. Today, we are going to look at various motivations for</w:t>
      </w:r>
      <w:r w:rsidR="0070124F">
        <w:rPr>
          <w:rFonts w:ascii="Candara" w:hAnsi="Candara"/>
        </w:rPr>
        <w:t xml:space="preserve"> giving, and determine which should be the</w:t>
      </w:r>
      <w:r>
        <w:rPr>
          <w:rFonts w:ascii="Candara" w:hAnsi="Candara"/>
        </w:rPr>
        <w:t xml:space="preserve"> goal for all givers. </w:t>
      </w:r>
    </w:p>
    <w:p w:rsidR="00F77A87" w:rsidRDefault="00F77A87" w:rsidP="00792798">
      <w:pPr>
        <w:jc w:val="both"/>
        <w:rPr>
          <w:rFonts w:ascii="Candara" w:hAnsi="Candara"/>
        </w:rPr>
      </w:pPr>
    </w:p>
    <w:p w:rsidR="00F77A87" w:rsidRDefault="00F77A87" w:rsidP="00792798">
      <w:pPr>
        <w:jc w:val="both"/>
        <w:rPr>
          <w:rFonts w:ascii="Candara" w:hAnsi="Candara"/>
        </w:rPr>
      </w:pPr>
    </w:p>
    <w:p w:rsidR="00F77A87" w:rsidRDefault="00F77A87" w:rsidP="00792798">
      <w:pPr>
        <w:jc w:val="both"/>
        <w:rPr>
          <w:rFonts w:ascii="Candara" w:hAnsi="Candara"/>
        </w:rPr>
      </w:pPr>
    </w:p>
    <w:p w:rsidR="00F77A87" w:rsidRDefault="00F77A87" w:rsidP="00792798">
      <w:pPr>
        <w:jc w:val="both"/>
        <w:rPr>
          <w:rFonts w:ascii="Candara" w:hAnsi="Candara"/>
        </w:rPr>
      </w:pPr>
    </w:p>
    <w:p w:rsidR="00F77A87" w:rsidRDefault="00F77A87" w:rsidP="00792798">
      <w:pPr>
        <w:jc w:val="both"/>
        <w:rPr>
          <w:rFonts w:ascii="Candara" w:hAnsi="Candara"/>
        </w:rPr>
      </w:pPr>
    </w:p>
    <w:p w:rsidR="00F77A87" w:rsidRDefault="00F77A87" w:rsidP="00792798">
      <w:pPr>
        <w:jc w:val="both"/>
        <w:rPr>
          <w:rFonts w:ascii="Candara" w:hAnsi="Candara"/>
        </w:rPr>
      </w:pPr>
    </w:p>
    <w:p w:rsidR="00F77A87" w:rsidRDefault="00F77A87" w:rsidP="00792798">
      <w:pPr>
        <w:jc w:val="both"/>
        <w:rPr>
          <w:rFonts w:ascii="Candara" w:hAnsi="Candara"/>
        </w:rPr>
      </w:pPr>
      <w:r>
        <w:rPr>
          <w:rFonts w:ascii="Candara" w:hAnsi="Candara"/>
        </w:rPr>
        <w:t>Announcement</w:t>
      </w:r>
    </w:p>
    <w:p w:rsidR="00F77A87" w:rsidRDefault="00F77A87" w:rsidP="00792798">
      <w:pPr>
        <w:jc w:val="both"/>
        <w:rPr>
          <w:rFonts w:ascii="Candara" w:hAnsi="Candara"/>
        </w:rPr>
      </w:pPr>
    </w:p>
    <w:p w:rsidR="00F77A87" w:rsidRPr="00F77A87" w:rsidRDefault="00F77A87" w:rsidP="00792798">
      <w:pPr>
        <w:jc w:val="both"/>
        <w:rPr>
          <w:rFonts w:ascii="Candara" w:hAnsi="Candara"/>
        </w:rPr>
      </w:pPr>
      <w:r w:rsidRPr="00F77A87">
        <w:rPr>
          <w:rFonts w:ascii="Candara" w:hAnsi="Candara"/>
          <w:b/>
        </w:rPr>
        <w:t>Take God at His Word</w:t>
      </w:r>
      <w:r>
        <w:rPr>
          <w:rFonts w:ascii="Candara" w:hAnsi="Candara"/>
        </w:rPr>
        <w:t xml:space="preserve"> ~ Today we kick</w:t>
      </w:r>
      <w:r w:rsidR="00792798" w:rsidRPr="00792798">
        <w:rPr>
          <w:rFonts w:ascii="Candara" w:hAnsi="Candara"/>
        </w:rPr>
        <w:t xml:space="preserve"> off an exciting new</w:t>
      </w:r>
      <w:r>
        <w:rPr>
          <w:rFonts w:ascii="Candara" w:hAnsi="Candara"/>
        </w:rPr>
        <w:t xml:space="preserve"> series on the power of giving based on the book </w:t>
      </w:r>
      <w:r>
        <w:rPr>
          <w:rFonts w:ascii="Candara" w:hAnsi="Candara"/>
          <w:i/>
        </w:rPr>
        <w:t>Take God at his Word.</w:t>
      </w:r>
      <w:r>
        <w:rPr>
          <w:rFonts w:ascii="Candara" w:hAnsi="Candara"/>
        </w:rPr>
        <w:t xml:space="preserve"> If you did not get a book last Sunday, we have one for you to pick up on your way out the door today. In preparation for next Sunday’s services, please read chapter 2 as we explore God’s Word to see how he uses tithing as a doorway to blessings today. </w:t>
      </w:r>
    </w:p>
    <w:p w:rsidR="00F77A87" w:rsidRDefault="00F77A87" w:rsidP="00792798">
      <w:pPr>
        <w:jc w:val="both"/>
        <w:rPr>
          <w:rFonts w:ascii="Candara" w:hAnsi="Candara"/>
        </w:rPr>
      </w:pPr>
    </w:p>
    <w:p w:rsidR="00F77A87" w:rsidRDefault="00F77A87" w:rsidP="00792798">
      <w:pPr>
        <w:jc w:val="both"/>
        <w:rPr>
          <w:rFonts w:ascii="Candara" w:hAnsi="Candara"/>
        </w:rPr>
      </w:pPr>
    </w:p>
    <w:p w:rsidR="00AD6BCC" w:rsidRDefault="00792798" w:rsidP="00792798">
      <w:pPr>
        <w:jc w:val="both"/>
        <w:rPr>
          <w:rFonts w:ascii="Candara" w:hAnsi="Candara"/>
        </w:rPr>
      </w:pPr>
      <w:r>
        <w:rPr>
          <w:rFonts w:ascii="Candara" w:hAnsi="Candara"/>
        </w:rPr>
        <w:br w:type="column"/>
      </w:r>
    </w:p>
    <w:p w:rsidR="00792798" w:rsidRDefault="00792798" w:rsidP="00792798">
      <w:pPr>
        <w:jc w:val="both"/>
        <w:rPr>
          <w:rFonts w:ascii="Candara" w:hAnsi="Candara"/>
        </w:rPr>
      </w:pPr>
    </w:p>
    <w:p w:rsidR="00792798" w:rsidRDefault="00792798" w:rsidP="00792798">
      <w:pPr>
        <w:jc w:val="both"/>
        <w:rPr>
          <w:rFonts w:ascii="Candara" w:hAnsi="Candara"/>
        </w:rPr>
      </w:pPr>
    </w:p>
    <w:p w:rsidR="00792798" w:rsidRDefault="00792798" w:rsidP="00792798">
      <w:pPr>
        <w:jc w:val="bot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4762500" cy="1162050"/>
            <wp:effectExtent l="0" t="0" r="0" b="0"/>
            <wp:wrapTight wrapText="bothSides">
              <wp:wrapPolygon edited="0">
                <wp:start x="10282" y="0"/>
                <wp:lineTo x="8294" y="1770"/>
                <wp:lineTo x="6480" y="4603"/>
                <wp:lineTo x="6566" y="6374"/>
                <wp:lineTo x="3197" y="11685"/>
                <wp:lineTo x="1555" y="14872"/>
                <wp:lineTo x="0" y="17351"/>
                <wp:lineTo x="0" y="18059"/>
                <wp:lineTo x="346" y="20184"/>
                <wp:lineTo x="432" y="20892"/>
                <wp:lineTo x="20909" y="20892"/>
                <wp:lineTo x="21254" y="19830"/>
                <wp:lineTo x="21168" y="18059"/>
                <wp:lineTo x="20650" y="17705"/>
                <wp:lineTo x="18403" y="12039"/>
                <wp:lineTo x="14774" y="6374"/>
                <wp:lineTo x="14861" y="4603"/>
                <wp:lineTo x="12787" y="1770"/>
                <wp:lineTo x="10800" y="0"/>
                <wp:lineTo x="102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 God at His Word Artwork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798" w:rsidRDefault="00792798" w:rsidP="00792798">
      <w:pPr>
        <w:jc w:val="both"/>
        <w:rPr>
          <w:rFonts w:ascii="Candara" w:hAnsi="Candara"/>
        </w:rPr>
      </w:pPr>
    </w:p>
    <w:p w:rsidR="00792798" w:rsidRDefault="00792798" w:rsidP="00792798">
      <w:pPr>
        <w:jc w:val="both"/>
        <w:rPr>
          <w:rFonts w:ascii="Candara" w:hAnsi="Candara"/>
        </w:rPr>
      </w:pPr>
    </w:p>
    <w:p w:rsidR="00792798" w:rsidRPr="00792798" w:rsidRDefault="00792798" w:rsidP="00792798">
      <w:pPr>
        <w:jc w:val="both"/>
        <w:rPr>
          <w:rFonts w:ascii="Candara" w:hAnsi="Candara"/>
          <w:sz w:val="16"/>
        </w:rPr>
      </w:pPr>
    </w:p>
    <w:p w:rsidR="00792798" w:rsidRPr="00792798" w:rsidRDefault="00792798" w:rsidP="00792798">
      <w:pPr>
        <w:jc w:val="both"/>
        <w:rPr>
          <w:rFonts w:ascii="Candara" w:hAnsi="Candara"/>
          <w:sz w:val="2"/>
        </w:rPr>
      </w:pPr>
    </w:p>
    <w:p w:rsidR="00792798" w:rsidRPr="00792798" w:rsidRDefault="00792798" w:rsidP="00792798">
      <w:pPr>
        <w:jc w:val="center"/>
        <w:rPr>
          <w:rFonts w:ascii="Candara" w:hAnsi="Candara"/>
          <w:sz w:val="40"/>
        </w:rPr>
      </w:pPr>
      <w:r w:rsidRPr="00792798">
        <w:rPr>
          <w:rFonts w:ascii="Candara" w:hAnsi="Candara"/>
          <w:sz w:val="40"/>
        </w:rPr>
        <w:t>Sermon Notes</w:t>
      </w:r>
    </w:p>
    <w:p w:rsidR="00792798" w:rsidRDefault="00792798" w:rsidP="00792798">
      <w:pPr>
        <w:jc w:val="center"/>
        <w:rPr>
          <w:rFonts w:ascii="Candara" w:hAnsi="Candara"/>
          <w:sz w:val="36"/>
        </w:rPr>
      </w:pPr>
      <w:r w:rsidRPr="00D86833">
        <w:rPr>
          <w:rFonts w:ascii="Candara" w:hAnsi="Candara"/>
          <w:sz w:val="36"/>
        </w:rPr>
        <w:t>Giving that Feels Good</w:t>
      </w:r>
    </w:p>
    <w:p w:rsidR="00D86833" w:rsidRDefault="00D86833" w:rsidP="00792798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2 Corinthians 8:1-15 (</w:t>
      </w:r>
    </w:p>
    <w:p w:rsidR="00F203F9" w:rsidRPr="00F203F9" w:rsidRDefault="00F203F9" w:rsidP="00792798">
      <w:pPr>
        <w:jc w:val="center"/>
        <w:rPr>
          <w:rFonts w:ascii="Candara" w:hAnsi="Candara"/>
          <w:sz w:val="28"/>
        </w:rPr>
      </w:pPr>
      <w:r w:rsidRPr="00F203F9">
        <w:rPr>
          <w:rFonts w:ascii="Candara" w:hAnsi="Candara"/>
          <w:sz w:val="28"/>
        </w:rPr>
        <w:t>(Page 806 in the Pew Bible)</w:t>
      </w:r>
    </w:p>
    <w:p w:rsidR="00D86833" w:rsidRDefault="00D86833" w:rsidP="0043735E">
      <w:pPr>
        <w:rPr>
          <w:rFonts w:ascii="Candara" w:hAnsi="Candara"/>
          <w:sz w:val="32"/>
        </w:rPr>
      </w:pPr>
    </w:p>
    <w:p w:rsidR="0043735E" w:rsidRPr="00220AB3" w:rsidRDefault="0043735E" w:rsidP="0043735E">
      <w:pPr>
        <w:jc w:val="both"/>
        <w:rPr>
          <w:rFonts w:ascii="Candara" w:hAnsi="Candara"/>
          <w:b/>
          <w:sz w:val="28"/>
        </w:rPr>
      </w:pPr>
      <w:r w:rsidRPr="00220AB3">
        <w:rPr>
          <w:rFonts w:ascii="Candara" w:hAnsi="Candara"/>
          <w:b/>
          <w:sz w:val="28"/>
        </w:rPr>
        <w:t>5 Motivations for Giving</w:t>
      </w:r>
    </w:p>
    <w:p w:rsidR="00D86833" w:rsidRDefault="0043735E" w:rsidP="0043735E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 w:rsidRPr="0043735E">
        <w:rPr>
          <w:rFonts w:ascii="Candara" w:hAnsi="Candara"/>
          <w:sz w:val="28"/>
        </w:rPr>
        <w:t>Motivation #1: __________ - “_________ to” giving</w:t>
      </w:r>
    </w:p>
    <w:p w:rsidR="00220AB3" w:rsidRDefault="00220AB3" w:rsidP="00220AB3">
      <w:pPr>
        <w:jc w:val="both"/>
        <w:rPr>
          <w:rFonts w:ascii="Candara" w:hAnsi="Candara"/>
          <w:sz w:val="28"/>
        </w:rPr>
      </w:pPr>
    </w:p>
    <w:p w:rsidR="00220AB3" w:rsidRPr="00220AB3" w:rsidRDefault="00220AB3" w:rsidP="00220AB3">
      <w:pPr>
        <w:jc w:val="both"/>
        <w:rPr>
          <w:rFonts w:ascii="Candara" w:hAnsi="Candara"/>
          <w:sz w:val="28"/>
        </w:rPr>
      </w:pPr>
    </w:p>
    <w:p w:rsidR="0043735E" w:rsidRDefault="0043735E" w:rsidP="0043735E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Motivation #2: _____________ - “________ to” giving</w:t>
      </w:r>
    </w:p>
    <w:p w:rsidR="00220AB3" w:rsidRDefault="00220AB3" w:rsidP="00220AB3">
      <w:pPr>
        <w:jc w:val="both"/>
        <w:rPr>
          <w:rFonts w:ascii="Candara" w:hAnsi="Candara"/>
          <w:sz w:val="28"/>
        </w:rPr>
      </w:pPr>
    </w:p>
    <w:p w:rsidR="0070124F" w:rsidRPr="00220AB3" w:rsidRDefault="0070124F" w:rsidP="00220AB3">
      <w:pPr>
        <w:jc w:val="both"/>
        <w:rPr>
          <w:rFonts w:ascii="Candara" w:hAnsi="Candara"/>
          <w:sz w:val="28"/>
        </w:rPr>
      </w:pPr>
    </w:p>
    <w:p w:rsidR="0043735E" w:rsidRDefault="0043735E" w:rsidP="0043735E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Motivation #3: __________ - “_________ to” giving</w:t>
      </w:r>
    </w:p>
    <w:p w:rsidR="00220AB3" w:rsidRDefault="00220AB3" w:rsidP="00220AB3">
      <w:pPr>
        <w:jc w:val="both"/>
        <w:rPr>
          <w:rFonts w:ascii="Candara" w:hAnsi="Candara"/>
          <w:sz w:val="28"/>
        </w:rPr>
      </w:pPr>
    </w:p>
    <w:p w:rsidR="00220AB3" w:rsidRPr="00220AB3" w:rsidRDefault="00220AB3" w:rsidP="00220AB3">
      <w:pPr>
        <w:jc w:val="both"/>
        <w:rPr>
          <w:rFonts w:ascii="Candara" w:hAnsi="Candara"/>
          <w:sz w:val="28"/>
        </w:rPr>
      </w:pPr>
    </w:p>
    <w:p w:rsidR="0043735E" w:rsidRDefault="0043735E" w:rsidP="0043735E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Motivation #4: _____________ - “_______ _______ it” giving</w:t>
      </w:r>
    </w:p>
    <w:p w:rsidR="00220AB3" w:rsidRDefault="00220AB3" w:rsidP="00220AB3">
      <w:pPr>
        <w:jc w:val="both"/>
        <w:rPr>
          <w:rFonts w:ascii="Candara" w:hAnsi="Candara"/>
          <w:sz w:val="28"/>
        </w:rPr>
      </w:pPr>
    </w:p>
    <w:p w:rsidR="00220AB3" w:rsidRPr="00220AB3" w:rsidRDefault="00220AB3" w:rsidP="00220AB3">
      <w:pPr>
        <w:jc w:val="both"/>
        <w:rPr>
          <w:rFonts w:ascii="Candara" w:hAnsi="Candara"/>
          <w:sz w:val="28"/>
        </w:rPr>
      </w:pPr>
    </w:p>
    <w:p w:rsidR="0043735E" w:rsidRPr="0043735E" w:rsidRDefault="0043735E" w:rsidP="0043735E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Motivation #5: _____________ - “It’s ________ ______</w:t>
      </w:r>
      <w:r w:rsidR="00BF302D">
        <w:rPr>
          <w:rFonts w:ascii="Candara" w:hAnsi="Candara"/>
          <w:sz w:val="28"/>
        </w:rPr>
        <w:t>____</w:t>
      </w:r>
      <w:bookmarkStart w:id="0" w:name="_GoBack"/>
      <w:bookmarkEnd w:id="0"/>
      <w:r>
        <w:rPr>
          <w:rFonts w:ascii="Candara" w:hAnsi="Candara"/>
          <w:sz w:val="28"/>
        </w:rPr>
        <w:t>__” giving</w:t>
      </w:r>
    </w:p>
    <w:sectPr w:rsidR="0043735E" w:rsidRPr="0043735E" w:rsidSect="00792798">
      <w:pgSz w:w="24480" w:h="15840" w:orient="landscape" w:code="3"/>
      <w:pgMar w:top="270" w:right="270" w:bottom="144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7066"/>
    <w:multiLevelType w:val="hybridMultilevel"/>
    <w:tmpl w:val="72F8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98"/>
    <w:rsid w:val="00220AB3"/>
    <w:rsid w:val="0043735E"/>
    <w:rsid w:val="0066696B"/>
    <w:rsid w:val="0070124F"/>
    <w:rsid w:val="00792798"/>
    <w:rsid w:val="008A7D21"/>
    <w:rsid w:val="00955350"/>
    <w:rsid w:val="00BF302D"/>
    <w:rsid w:val="00D86833"/>
    <w:rsid w:val="00F203F9"/>
    <w:rsid w:val="00F22072"/>
    <w:rsid w:val="00F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A043"/>
  <w15:chartTrackingRefBased/>
  <w15:docId w15:val="{59F43BEF-7B28-4C0E-9156-58987EE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4</cp:revision>
  <dcterms:created xsi:type="dcterms:W3CDTF">2017-11-02T12:54:00Z</dcterms:created>
  <dcterms:modified xsi:type="dcterms:W3CDTF">2017-11-02T14:16:00Z</dcterms:modified>
</cp:coreProperties>
</file>