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B" w:rsidRDefault="00F24099" w:rsidP="00F24099">
      <w:pPr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The story of Esther is one of most well</w:t>
      </w:r>
      <w:r w:rsidR="008506D9">
        <w:rPr>
          <w:sz w:val="24"/>
          <w:szCs w:val="24"/>
        </w:rPr>
        <w:t>-</w:t>
      </w:r>
      <w:r>
        <w:rPr>
          <w:sz w:val="24"/>
          <w:szCs w:val="24"/>
        </w:rPr>
        <w:t xml:space="preserve">known stories of the Bible.  Through the providence of God she became Queen of the pagan Persian </w:t>
      </w:r>
      <w:r w:rsidR="008506D9">
        <w:rPr>
          <w:sz w:val="24"/>
          <w:szCs w:val="24"/>
        </w:rPr>
        <w:t>E</w:t>
      </w:r>
      <w:r>
        <w:rPr>
          <w:sz w:val="24"/>
          <w:szCs w:val="24"/>
        </w:rPr>
        <w:t>mpire.  As even</w:t>
      </w:r>
      <w:r w:rsidR="002E50E7">
        <w:rPr>
          <w:sz w:val="24"/>
          <w:szCs w:val="24"/>
        </w:rPr>
        <w:t>ts unfolded she realized God had</w:t>
      </w:r>
      <w:r>
        <w:rPr>
          <w:sz w:val="24"/>
          <w:szCs w:val="24"/>
        </w:rPr>
        <w:t xml:space="preserve"> placed her in the palace for a specific time and purpose so He could use her to save her people and provide them hope in a seemingly hopeless situation.  God placed her in that position “for such a time as this.”  And in the turmoil of our world may we find hope in the fact that God has people where He wants them “for such a time as this.”</w:t>
      </w:r>
    </w:p>
    <w:bookmarkEnd w:id="0"/>
    <w:p w:rsidR="00F24099" w:rsidRDefault="00F24099" w:rsidP="00F24099">
      <w:pPr>
        <w:jc w:val="left"/>
        <w:rPr>
          <w:sz w:val="24"/>
          <w:szCs w:val="24"/>
        </w:rPr>
      </w:pPr>
    </w:p>
    <w:p w:rsidR="00F24099" w:rsidRDefault="00F24099" w:rsidP="00F240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HOW TO HAVE HOPE IN SUCH A TIME AS THIS </w:t>
      </w:r>
      <w:r>
        <w:rPr>
          <w:sz w:val="24"/>
          <w:szCs w:val="24"/>
        </w:rPr>
        <w:t xml:space="preserve">                                                                                           Esther 4:12-13 (Title slide)</w:t>
      </w:r>
    </w:p>
    <w:p w:rsidR="00F24099" w:rsidRPr="00CE0657" w:rsidRDefault="00F24099" w:rsidP="00F24099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IDENTIFY</w:t>
      </w:r>
      <w:r>
        <w:rPr>
          <w:b/>
          <w:sz w:val="24"/>
          <w:szCs w:val="24"/>
        </w:rPr>
        <w:t xml:space="preserve"> the real </w:t>
      </w:r>
      <w:r>
        <w:rPr>
          <w:b/>
          <w:sz w:val="24"/>
          <w:szCs w:val="24"/>
          <w:u w:val="single"/>
        </w:rPr>
        <w:t>ENEMY</w:t>
      </w:r>
      <w:r w:rsidR="00CE0657">
        <w:rPr>
          <w:sz w:val="24"/>
          <w:szCs w:val="24"/>
        </w:rPr>
        <w:t xml:space="preserve"> (Slide 1)</w:t>
      </w:r>
    </w:p>
    <w:p w:rsidR="00F24099" w:rsidRPr="00CE0657" w:rsidRDefault="00F24099" w:rsidP="00F24099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TURN </w:t>
      </w:r>
      <w:r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ENEMY</w:t>
      </w:r>
      <w:r>
        <w:rPr>
          <w:b/>
          <w:sz w:val="24"/>
          <w:szCs w:val="24"/>
        </w:rPr>
        <w:t xml:space="preserve"> over to </w:t>
      </w:r>
      <w:r>
        <w:rPr>
          <w:b/>
          <w:sz w:val="24"/>
          <w:szCs w:val="24"/>
          <w:u w:val="single"/>
        </w:rPr>
        <w:t>GOD</w:t>
      </w:r>
      <w:r w:rsidR="00CE0657">
        <w:rPr>
          <w:b/>
          <w:sz w:val="24"/>
          <w:szCs w:val="24"/>
        </w:rPr>
        <w:t xml:space="preserve"> </w:t>
      </w:r>
      <w:r w:rsidR="00CE0657">
        <w:rPr>
          <w:sz w:val="24"/>
          <w:szCs w:val="24"/>
        </w:rPr>
        <w:t>(Slide 2)</w:t>
      </w:r>
    </w:p>
    <w:p w:rsidR="00F24099" w:rsidRPr="00831DA1" w:rsidRDefault="00F24099" w:rsidP="00F24099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ab/>
        <w:t xml:space="preserve">Do not </w:t>
      </w:r>
      <w:r>
        <w:rPr>
          <w:b/>
          <w:sz w:val="24"/>
          <w:szCs w:val="24"/>
          <w:u w:val="single"/>
        </w:rPr>
        <w:t>FALL</w:t>
      </w:r>
      <w:r>
        <w:rPr>
          <w:b/>
          <w:sz w:val="24"/>
          <w:szCs w:val="24"/>
        </w:rPr>
        <w:t xml:space="preserve"> into </w:t>
      </w:r>
      <w:r>
        <w:rPr>
          <w:b/>
          <w:sz w:val="24"/>
          <w:szCs w:val="24"/>
          <w:u w:val="single"/>
        </w:rPr>
        <w:t>SIN</w:t>
      </w:r>
      <w:r>
        <w:rPr>
          <w:b/>
          <w:sz w:val="24"/>
          <w:szCs w:val="24"/>
        </w:rPr>
        <w:t xml:space="preserve"> on account of your </w:t>
      </w:r>
      <w:r>
        <w:rPr>
          <w:b/>
          <w:sz w:val="24"/>
          <w:szCs w:val="24"/>
          <w:u w:val="single"/>
        </w:rPr>
        <w:t>ENEMY</w:t>
      </w:r>
      <w:r w:rsidR="00831DA1">
        <w:rPr>
          <w:sz w:val="24"/>
          <w:szCs w:val="24"/>
        </w:rPr>
        <w:t xml:space="preserve"> (Slide 3)</w:t>
      </w:r>
    </w:p>
    <w:p w:rsidR="00F24099" w:rsidRDefault="00F24099" w:rsidP="00F24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:rsidR="00F24099" w:rsidRDefault="00F24099" w:rsidP="00F240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Understanding hope:</w:t>
      </w:r>
    </w:p>
    <w:p w:rsidR="00F24099" w:rsidRDefault="00F24099" w:rsidP="00F24099">
      <w:pPr>
        <w:pStyle w:val="ListParagraph"/>
        <w:rPr>
          <w:sz w:val="24"/>
          <w:szCs w:val="24"/>
        </w:rPr>
      </w:pPr>
    </w:p>
    <w:p w:rsidR="00F24099" w:rsidRPr="00F24099" w:rsidRDefault="00F24099" w:rsidP="00F240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POSITIVE CHAN</w:t>
      </w:r>
      <w:r w:rsidR="00364E18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 may not happen </w:t>
      </w:r>
      <w:r>
        <w:rPr>
          <w:b/>
          <w:sz w:val="24"/>
          <w:szCs w:val="24"/>
          <w:u w:val="single"/>
        </w:rPr>
        <w:t>QUICKLY</w:t>
      </w:r>
      <w:r w:rsidR="00831DA1">
        <w:rPr>
          <w:sz w:val="24"/>
          <w:szCs w:val="24"/>
        </w:rPr>
        <w:t xml:space="preserve"> (Slide 4)</w:t>
      </w:r>
    </w:p>
    <w:p w:rsidR="00F24099" w:rsidRPr="00F24099" w:rsidRDefault="00CE0657" w:rsidP="00F240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POSITIVE CHANGE </w:t>
      </w:r>
      <w:r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  <w:u w:val="single"/>
        </w:rPr>
        <w:t>HAPPEN</w:t>
      </w:r>
      <w:r w:rsidR="00831DA1">
        <w:rPr>
          <w:sz w:val="24"/>
          <w:szCs w:val="24"/>
        </w:rPr>
        <w:t xml:space="preserve"> (Slide 5)</w:t>
      </w:r>
    </w:p>
    <w:sectPr w:rsidR="00F24099" w:rsidRPr="00F24099" w:rsidSect="0092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130"/>
    <w:multiLevelType w:val="hybridMultilevel"/>
    <w:tmpl w:val="551C7A6A"/>
    <w:lvl w:ilvl="0" w:tplc="8E8AB9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F0EA3"/>
    <w:multiLevelType w:val="hybridMultilevel"/>
    <w:tmpl w:val="0A5AA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99"/>
    <w:rsid w:val="002E50E7"/>
    <w:rsid w:val="00364E18"/>
    <w:rsid w:val="00831DA1"/>
    <w:rsid w:val="008506D9"/>
    <w:rsid w:val="00922A4B"/>
    <w:rsid w:val="00CE0657"/>
    <w:rsid w:val="00D72C24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WSCCSecretary</cp:lastModifiedBy>
  <cp:revision>3</cp:revision>
  <dcterms:created xsi:type="dcterms:W3CDTF">2016-10-11T14:14:00Z</dcterms:created>
  <dcterms:modified xsi:type="dcterms:W3CDTF">2016-10-11T15:26:00Z</dcterms:modified>
</cp:coreProperties>
</file>